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A65C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0FC71588" w14:textId="77777777" w:rsidR="002533D4" w:rsidRPr="00AC248F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391AA7E" w14:textId="77777777" w:rsidR="002533D4" w:rsidRPr="00AC248F" w:rsidRDefault="002533D4" w:rsidP="002533D4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6646846E" w14:textId="77777777" w:rsidR="002533D4" w:rsidRPr="00AC248F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A5355F0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A14BA32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14:paraId="7837DA1D" w14:textId="77777777" w:rsidR="002533D4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637B0">
        <w:rPr>
          <w:rFonts w:ascii="Times New Roman" w:hAnsi="Times New Roman"/>
          <w:bCs/>
          <w:sz w:val="24"/>
          <w:szCs w:val="24"/>
        </w:rPr>
        <w:t xml:space="preserve">). </w:t>
      </w:r>
    </w:p>
    <w:p w14:paraId="11B79575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>) – 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14:paraId="4AED53FD" w14:textId="77777777" w:rsidR="002533D4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DBBEA61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7D1B3A11" w14:textId="77777777" w:rsidR="002533D4" w:rsidRPr="00AC248F" w:rsidRDefault="002533D4" w:rsidP="002533D4">
      <w:pPr>
        <w:spacing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188F8C2C" w14:textId="77777777" w:rsidR="002533D4" w:rsidRPr="00AC248F" w:rsidRDefault="002533D4" w:rsidP="002533D4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56014056" w14:textId="77777777" w:rsidR="002533D4" w:rsidRDefault="002533D4" w:rsidP="002533D4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090E009B" w14:textId="77777777" w:rsidR="002533D4" w:rsidRPr="00AC248F" w:rsidRDefault="002533D4" w:rsidP="002533D4">
      <w:pPr>
        <w:spacing w:after="12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939FA38" w14:textId="77777777" w:rsidR="002533D4" w:rsidRPr="00AC248F" w:rsidRDefault="002533D4" w:rsidP="002533D4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0413439" w14:textId="77777777" w:rsidR="002533D4" w:rsidRPr="00AC248F" w:rsidRDefault="002533D4" w:rsidP="002533D4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07D4E8B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14:paraId="023AEA30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633/04.09.2020г.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2936F60D" w14:textId="77777777" w:rsidR="002533D4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C8A168F" w14:textId="77777777" w:rsidR="002533D4" w:rsidRPr="00AC248F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 xml:space="preserve">„Национална компания Железопътна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инфраструктура“</w:t>
      </w:r>
      <w:proofErr w:type="gramEnd"/>
    </w:p>
    <w:p w14:paraId="18904185" w14:textId="77777777" w:rsidR="002533D4" w:rsidRPr="00AC248F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Мария </w:t>
      </w:r>
      <w:proofErr w:type="gramStart"/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</w:t>
      </w:r>
      <w:proofErr w:type="gramEnd"/>
      <w:r w:rsidRPr="00AC248F">
        <w:rPr>
          <w:rFonts w:ascii="Times New Roman" w:hAnsi="Times New Roman"/>
          <w:b/>
          <w:bCs/>
          <w:sz w:val="24"/>
          <w:szCs w:val="24"/>
        </w:rPr>
        <w:t xml:space="preserve"> 110</w:t>
      </w:r>
    </w:p>
    <w:p w14:paraId="712E4F6C" w14:textId="77777777" w:rsidR="002533D4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14:paraId="18A9E6B6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9048CFD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>
        <w:rPr>
          <w:rFonts w:ascii="Times New Roman" w:hAnsi="Times New Roman"/>
          <w:bCs/>
          <w:sz w:val="24"/>
          <w:szCs w:val="24"/>
        </w:rPr>
        <w:t>на телефон: 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на сайта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4EA19A94" w14:textId="128BA70A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E4511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 xml:space="preserve"> област</w:t>
      </w:r>
      <w:r w:rsidR="000E4511">
        <w:rPr>
          <w:rFonts w:ascii="Times New Roman" w:hAnsi="Times New Roman"/>
          <w:bCs/>
          <w:sz w:val="24"/>
          <w:szCs w:val="24"/>
        </w:rPr>
        <w:t xml:space="preserve"> София (столица)</w:t>
      </w:r>
      <w:r>
        <w:rPr>
          <w:rFonts w:ascii="Times New Roman" w:hAnsi="Times New Roman"/>
          <w:bCs/>
          <w:sz w:val="24"/>
          <w:szCs w:val="24"/>
        </w:rPr>
        <w:t>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14:paraId="28B40359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C248F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</w:t>
      </w:r>
      <w:bookmarkStart w:id="0" w:name="_GoBack"/>
      <w:bookmarkEnd w:id="0"/>
      <w:r w:rsidRPr="00AC248F">
        <w:rPr>
          <w:rFonts w:ascii="Times New Roman" w:hAnsi="Times New Roman"/>
          <w:sz w:val="24"/>
          <w:szCs w:val="24"/>
          <w:lang w:val="en-US"/>
        </w:rPr>
        <w:t>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провеждането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>тъй като съгласно чл. 34б, ал.</w:t>
      </w:r>
      <w:r>
        <w:rPr>
          <w:rFonts w:ascii="Times New Roman" w:hAnsi="Times New Roman"/>
          <w:sz w:val="24"/>
          <w:szCs w:val="24"/>
        </w:rPr>
        <w:t xml:space="preserve"> 2 от ЗДС</w:t>
      </w:r>
      <w:r w:rsidRPr="00AC248F">
        <w:rPr>
          <w:rFonts w:ascii="Times New Roman" w:hAnsi="Times New Roman"/>
          <w:sz w:val="24"/>
          <w:szCs w:val="24"/>
        </w:rPr>
        <w:t xml:space="preserve"> решението на Министерския съвет по чл. 34а, ал. 1 се съобщава на заинтересованите лица по реда на чл. 61, ал. 1 и 2 от </w:t>
      </w:r>
      <w:proofErr w:type="spellStart"/>
      <w:r w:rsidRPr="00AC248F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кодекс от инвеститора на обекта. </w:t>
      </w:r>
    </w:p>
    <w:p w14:paraId="1CF1302C" w14:textId="77777777" w:rsidR="002533D4" w:rsidRDefault="002533D4" w:rsidP="002533D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FC8EB" w14:textId="77777777" w:rsidR="00A97EA1" w:rsidRDefault="00A97EA1"/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85"/>
    <w:rsid w:val="000E4511"/>
    <w:rsid w:val="002533D4"/>
    <w:rsid w:val="002F5EA7"/>
    <w:rsid w:val="006B1285"/>
    <w:rsid w:val="007074F0"/>
    <w:rsid w:val="00A97EA1"/>
    <w:rsid w:val="00D75856"/>
    <w:rsid w:val="00E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Ekaterina Stoilova</cp:lastModifiedBy>
  <cp:revision>8</cp:revision>
  <dcterms:created xsi:type="dcterms:W3CDTF">2020-03-02T08:27:00Z</dcterms:created>
  <dcterms:modified xsi:type="dcterms:W3CDTF">2020-10-09T09:04:00Z</dcterms:modified>
</cp:coreProperties>
</file>